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237E7" w14:paraId="240C8E91" w14:textId="77777777" w:rsidTr="003D29F8">
        <w:trPr>
          <w:trHeight w:val="125"/>
          <w:jc w:val="center"/>
        </w:trPr>
        <w:tc>
          <w:tcPr>
            <w:tcW w:w="14292" w:type="dxa"/>
            <w:gridSpan w:val="7"/>
            <w:shd w:val="clear" w:color="auto" w:fill="CCCCCC"/>
          </w:tcPr>
          <w:p w14:paraId="22EE1E49" w14:textId="279FC634" w:rsidR="000E1C61" w:rsidRPr="003D29F8" w:rsidRDefault="000E1C61" w:rsidP="007C3354">
            <w:pPr>
              <w:pStyle w:val="BodyText"/>
              <w:jc w:val="center"/>
              <w:rPr>
                <w:rFonts w:ascii="AbcPrint" w:hAnsi="AbcPrint" w:cs="Calibri"/>
                <w:sz w:val="14"/>
                <w:szCs w:val="14"/>
              </w:rPr>
            </w:pPr>
            <w:r w:rsidRPr="003D29F8">
              <w:rPr>
                <w:rFonts w:ascii="AbcPrint" w:hAnsi="AbcPrint" w:cs="Calibri"/>
                <w:sz w:val="14"/>
                <w:szCs w:val="14"/>
              </w:rPr>
              <w:t>Module 4: Addition and Subtraction</w:t>
            </w:r>
            <w:r w:rsidR="00963B8A" w:rsidRPr="003D29F8">
              <w:rPr>
                <w:rFonts w:ascii="AbcPrint" w:hAnsi="AbcPrint" w:cs="Calibri"/>
                <w:sz w:val="14"/>
                <w:szCs w:val="14"/>
              </w:rPr>
              <w:t xml:space="preserve"> Lessons 38-40</w:t>
            </w:r>
          </w:p>
        </w:tc>
      </w:tr>
      <w:tr w:rsidR="000E1C61" w:rsidRPr="004237E7" w14:paraId="57EB8309" w14:textId="77777777" w:rsidTr="003D29F8">
        <w:trPr>
          <w:trHeight w:val="125"/>
          <w:jc w:val="center"/>
        </w:trPr>
        <w:tc>
          <w:tcPr>
            <w:tcW w:w="14292" w:type="dxa"/>
            <w:gridSpan w:val="7"/>
            <w:shd w:val="clear" w:color="auto" w:fill="CCCCCC"/>
          </w:tcPr>
          <w:p w14:paraId="014BE70D" w14:textId="223FFE25" w:rsidR="000E1C61" w:rsidRPr="003D29F8" w:rsidRDefault="000C6BAE" w:rsidP="000E1C61">
            <w:pPr>
              <w:pStyle w:val="BodyText"/>
              <w:jc w:val="center"/>
              <w:rPr>
                <w:rFonts w:ascii="AbcPrint" w:hAnsi="AbcPrint" w:cs="Calibri"/>
                <w:sz w:val="14"/>
                <w:szCs w:val="14"/>
              </w:rPr>
            </w:pPr>
            <w:r w:rsidRPr="003D29F8">
              <w:rPr>
                <w:rFonts w:ascii="AbcPrint" w:hAnsi="AbcPrint" w:cs="Calibri"/>
                <w:sz w:val="14"/>
                <w:szCs w:val="14"/>
              </w:rPr>
              <w:t>Ki</w:t>
            </w:r>
            <w:r w:rsidR="00963B8A" w:rsidRPr="003D29F8">
              <w:rPr>
                <w:rFonts w:ascii="AbcPrint" w:hAnsi="AbcPrint" w:cs="Calibri"/>
                <w:sz w:val="14"/>
                <w:szCs w:val="14"/>
              </w:rPr>
              <w:t xml:space="preserve">ndergarten         </w:t>
            </w:r>
            <w:r w:rsidR="00963B8A" w:rsidRPr="003D29F8">
              <w:rPr>
                <w:rFonts w:ascii="AbcPrint" w:hAnsi="AbcPrint" w:cs="Calibri"/>
                <w:sz w:val="14"/>
                <w:szCs w:val="14"/>
              </w:rPr>
              <w:br/>
              <w:t xml:space="preserve"> March 18-22</w:t>
            </w:r>
            <w:r w:rsidR="000E1C61" w:rsidRPr="003D29F8">
              <w:rPr>
                <w:rFonts w:ascii="AbcPrint" w:hAnsi="AbcPrint" w:cs="Calibri"/>
                <w:sz w:val="14"/>
                <w:szCs w:val="14"/>
              </w:rPr>
              <w:t>, 2019</w:t>
            </w:r>
          </w:p>
        </w:tc>
      </w:tr>
      <w:tr w:rsidR="0024479B" w:rsidRPr="004237E7" w14:paraId="1A0B31D4" w14:textId="77777777" w:rsidTr="003D29F8">
        <w:trPr>
          <w:trHeight w:val="2375"/>
          <w:jc w:val="center"/>
        </w:trPr>
        <w:tc>
          <w:tcPr>
            <w:tcW w:w="7164" w:type="dxa"/>
            <w:gridSpan w:val="4"/>
            <w:vMerge w:val="restart"/>
            <w:shd w:val="clear" w:color="auto" w:fill="auto"/>
          </w:tcPr>
          <w:p w14:paraId="7F9575F0" w14:textId="77777777" w:rsidR="0024479B" w:rsidRPr="003D29F8" w:rsidRDefault="0024479B" w:rsidP="000E1C61">
            <w:pPr>
              <w:jc w:val="center"/>
              <w:rPr>
                <w:rFonts w:ascii="AbcPrint" w:hAnsi="AbcPrint" w:cs="Calibri"/>
                <w:b/>
                <w:sz w:val="14"/>
                <w:szCs w:val="14"/>
              </w:rPr>
            </w:pPr>
            <w:r w:rsidRPr="003D29F8">
              <w:rPr>
                <w:rFonts w:ascii="AbcPrint" w:hAnsi="AbcPrint" w:cs="Calibri"/>
                <w:b/>
                <w:sz w:val="14"/>
                <w:szCs w:val="14"/>
              </w:rPr>
              <w:t>Standards:</w:t>
            </w:r>
          </w:p>
          <w:p w14:paraId="23DA8461" w14:textId="77777777" w:rsidR="0024479B" w:rsidRPr="003D29F8" w:rsidRDefault="0024479B" w:rsidP="000E1C61">
            <w:pPr>
              <w:rPr>
                <w:rFonts w:ascii="AbcPrint" w:hAnsi="AbcPrint"/>
                <w:b/>
                <w:sz w:val="14"/>
                <w:szCs w:val="14"/>
              </w:rPr>
            </w:pPr>
            <w:r w:rsidRPr="003D29F8">
              <w:rPr>
                <w:rFonts w:ascii="AbcPrint" w:hAnsi="AbcPrint"/>
                <w:b/>
                <w:sz w:val="14"/>
                <w:szCs w:val="14"/>
              </w:rPr>
              <w:t xml:space="preserve">K.OA.1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24479B" w:rsidRPr="003D29F8" w:rsidRDefault="0024479B" w:rsidP="000E1C61">
            <w:pPr>
              <w:rPr>
                <w:rFonts w:ascii="AbcPrint" w:hAnsi="AbcPrint"/>
                <w:b/>
                <w:sz w:val="14"/>
                <w:szCs w:val="14"/>
              </w:rPr>
            </w:pPr>
            <w:r w:rsidRPr="003D29F8">
              <w:rPr>
                <w:rFonts w:ascii="AbcPrint" w:hAnsi="AbcPrint"/>
                <w:b/>
                <w:sz w:val="14"/>
                <w:szCs w:val="14"/>
              </w:rPr>
              <w:t xml:space="preserve">K.OA.3 Decompose numbers less than or equal to 10 into pairs in more than one way, e.g., by using objects or drawings, and record each decomposition by a drawing or equation (e.g., 5 = 2 + 3 and 5 = 4 + 1). </w:t>
            </w:r>
          </w:p>
          <w:p w14:paraId="4700DE31" w14:textId="132FC9C6" w:rsidR="0024479B" w:rsidRPr="003D29F8" w:rsidRDefault="0024479B" w:rsidP="00E41273">
            <w:pPr>
              <w:rPr>
                <w:rFonts w:ascii="AbcPrint" w:hAnsi="AbcPrint"/>
                <w:b/>
                <w:sz w:val="14"/>
                <w:szCs w:val="14"/>
              </w:rPr>
            </w:pPr>
            <w:r w:rsidRPr="003D29F8">
              <w:rPr>
                <w:rFonts w:ascii="AbcPrint" w:hAnsi="AbcPrint"/>
                <w:b/>
                <w:sz w:val="14"/>
                <w:szCs w:val="14"/>
              </w:rPr>
              <w:t>K.OA.5 Fluently add and subtract within 5</w:t>
            </w:r>
          </w:p>
        </w:tc>
        <w:tc>
          <w:tcPr>
            <w:tcW w:w="7128" w:type="dxa"/>
            <w:gridSpan w:val="3"/>
            <w:shd w:val="clear" w:color="auto" w:fill="auto"/>
          </w:tcPr>
          <w:p w14:paraId="78753574" w14:textId="77777777" w:rsidR="0024479B" w:rsidRPr="003D29F8" w:rsidRDefault="0024479B" w:rsidP="000E1C61">
            <w:pPr>
              <w:pStyle w:val="BodyText"/>
              <w:jc w:val="center"/>
              <w:rPr>
                <w:rFonts w:ascii="AbcPrint" w:hAnsi="AbcPrint" w:cs="Calibri"/>
                <w:sz w:val="14"/>
                <w:szCs w:val="14"/>
              </w:rPr>
            </w:pPr>
            <w:r w:rsidRPr="003D29F8">
              <w:rPr>
                <w:rFonts w:ascii="AbcPrint" w:hAnsi="AbcPrint" w:cs="Calibri"/>
                <w:sz w:val="14"/>
                <w:szCs w:val="14"/>
              </w:rPr>
              <w:t>Focus Skills:</w:t>
            </w:r>
          </w:p>
          <w:p w14:paraId="678F59FA" w14:textId="77777777" w:rsidR="00A01ABD" w:rsidRPr="003D29F8" w:rsidRDefault="0024479B" w:rsidP="00A01ABD">
            <w:pPr>
              <w:autoSpaceDE w:val="0"/>
              <w:autoSpaceDN w:val="0"/>
              <w:adjustRightInd w:val="0"/>
              <w:rPr>
                <w:rFonts w:ascii="AbcPrint" w:eastAsiaTheme="minorHAnsi" w:hAnsi="AbcPrint" w:cs="Calibri"/>
                <w:b/>
                <w:bCs/>
                <w:color w:val="000000"/>
                <w:sz w:val="14"/>
                <w:szCs w:val="14"/>
              </w:rPr>
            </w:pPr>
            <w:r w:rsidRPr="003D29F8">
              <w:rPr>
                <w:rFonts w:ascii="AbcPrint" w:hAnsi="AbcPrint" w:cs="Calibri"/>
                <w:b/>
                <w:sz w:val="14"/>
                <w:szCs w:val="14"/>
              </w:rPr>
              <w:t xml:space="preserve">Objective 1: </w:t>
            </w:r>
            <w:r w:rsidR="00A01ABD" w:rsidRPr="003D29F8">
              <w:rPr>
                <w:rFonts w:ascii="AbcPrint" w:eastAsiaTheme="minorHAnsi" w:hAnsi="AbcPrint" w:cs="Calibri"/>
                <w:b/>
                <w:bCs/>
                <w:color w:val="000000"/>
                <w:sz w:val="14"/>
                <w:szCs w:val="14"/>
              </w:rPr>
              <w:t xml:space="preserve">Add 1 to numbers 1–9 to see the pattern of </w:t>
            </w:r>
            <w:r w:rsidR="00A01ABD" w:rsidRPr="003D29F8">
              <w:rPr>
                <w:rFonts w:ascii="AbcPrint" w:eastAsiaTheme="minorHAnsi" w:hAnsi="AbcPrint" w:cs="Calibri"/>
                <w:b/>
                <w:bCs/>
                <w:i/>
                <w:iCs/>
                <w:color w:val="000000"/>
                <w:sz w:val="14"/>
                <w:szCs w:val="14"/>
              </w:rPr>
              <w:t xml:space="preserve">the next number </w:t>
            </w:r>
            <w:r w:rsidR="00A01ABD" w:rsidRPr="003D29F8">
              <w:rPr>
                <w:rFonts w:ascii="AbcPrint" w:eastAsiaTheme="minorHAnsi" w:hAnsi="AbcPrint" w:cs="Calibri"/>
                <w:b/>
                <w:bCs/>
                <w:color w:val="000000"/>
                <w:sz w:val="14"/>
                <w:szCs w:val="14"/>
              </w:rPr>
              <w:t>using 5-group drawings and equations. (Lesson 38)</w:t>
            </w:r>
          </w:p>
          <w:p w14:paraId="4BFCF80B" w14:textId="77777777" w:rsidR="00A01ABD" w:rsidRPr="003D29F8" w:rsidRDefault="00A01ABD" w:rsidP="00A01ABD">
            <w:pPr>
              <w:autoSpaceDE w:val="0"/>
              <w:autoSpaceDN w:val="0"/>
              <w:adjustRightInd w:val="0"/>
              <w:rPr>
                <w:rFonts w:ascii="AbcPrint" w:eastAsiaTheme="minorHAnsi" w:hAnsi="AbcPrint" w:cs="Calibri"/>
                <w:b/>
                <w:bCs/>
                <w:color w:val="000000"/>
                <w:sz w:val="14"/>
                <w:szCs w:val="14"/>
              </w:rPr>
            </w:pPr>
            <w:r w:rsidRPr="003D29F8">
              <w:rPr>
                <w:rFonts w:ascii="AbcPrint" w:eastAsiaTheme="minorHAnsi" w:hAnsi="AbcPrint" w:cs="Calibri"/>
                <w:b/>
                <w:bCs/>
                <w:color w:val="000000"/>
                <w:sz w:val="14"/>
                <w:szCs w:val="14"/>
              </w:rPr>
              <w:t xml:space="preserve">Objective 2: Find the number that makes 10 for numbers 1–9, and record each with a 5-group drawing. (Lesson 39)  </w:t>
            </w:r>
          </w:p>
          <w:p w14:paraId="43AD5EC4"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cs="Calibri"/>
                <w:b/>
                <w:bCs/>
                <w:color w:val="000000"/>
                <w:sz w:val="14"/>
                <w:szCs w:val="14"/>
              </w:rPr>
              <w:t xml:space="preserve">Objective 3: </w:t>
            </w:r>
            <w:r w:rsidRPr="003D29F8">
              <w:rPr>
                <w:rFonts w:ascii="AbcPrint" w:hAnsi="AbcPrint"/>
                <w:b/>
                <w:sz w:val="14"/>
                <w:szCs w:val="14"/>
              </w:rPr>
              <w:t xml:space="preserve">Find the number that makes 10 for numbers 1–9, and </w:t>
            </w:r>
          </w:p>
          <w:p w14:paraId="0C08E5D9" w14:textId="77777777" w:rsidR="00963B8A" w:rsidRPr="003D29F8" w:rsidRDefault="00A01ABD" w:rsidP="00963B8A">
            <w:pPr>
              <w:pStyle w:val="NormalWeb"/>
              <w:spacing w:before="0" w:beforeAutospacing="0" w:after="0" w:afterAutospacing="0"/>
              <w:rPr>
                <w:rFonts w:ascii="AbcPrint" w:hAnsi="AbcPrint"/>
                <w:b/>
                <w:sz w:val="14"/>
                <w:szCs w:val="14"/>
              </w:rPr>
            </w:pPr>
            <w:r w:rsidRPr="003D29F8">
              <w:rPr>
                <w:rFonts w:ascii="AbcPrint" w:hAnsi="AbcPrint"/>
                <w:b/>
                <w:sz w:val="14"/>
                <w:szCs w:val="14"/>
              </w:rPr>
              <w:t xml:space="preserve">record each with a 5-group drawing. (Lesson 39) </w:t>
            </w:r>
          </w:p>
          <w:p w14:paraId="75640B1C" w14:textId="1252914F" w:rsidR="0024479B" w:rsidRPr="003D29F8" w:rsidRDefault="00963B8A" w:rsidP="00963B8A">
            <w:pPr>
              <w:pStyle w:val="NormalWeb"/>
              <w:spacing w:before="0" w:beforeAutospacing="0" w:after="0" w:afterAutospacing="0"/>
              <w:rPr>
                <w:rFonts w:ascii="AbcPrint" w:hAnsi="AbcPrint"/>
                <w:b/>
                <w:sz w:val="14"/>
                <w:szCs w:val="14"/>
              </w:rPr>
            </w:pPr>
            <w:r w:rsidRPr="003D29F8">
              <w:rPr>
                <w:rFonts w:ascii="AbcPrint" w:hAnsi="AbcPrint"/>
                <w:b/>
                <w:sz w:val="14"/>
                <w:szCs w:val="14"/>
              </w:rPr>
              <w:t xml:space="preserve">Objective 4: Find the number that makes 10 for numbers 1–9, and record each with an addition equation. (Lesson 40) </w:t>
            </w:r>
          </w:p>
        </w:tc>
      </w:tr>
      <w:tr w:rsidR="0024479B" w:rsidRPr="004237E7" w14:paraId="27A3ABAA" w14:textId="77777777" w:rsidTr="003D29F8">
        <w:trPr>
          <w:trHeight w:val="152"/>
          <w:jc w:val="center"/>
        </w:trPr>
        <w:tc>
          <w:tcPr>
            <w:tcW w:w="7164" w:type="dxa"/>
            <w:gridSpan w:val="4"/>
            <w:vMerge/>
            <w:shd w:val="clear" w:color="auto" w:fill="auto"/>
          </w:tcPr>
          <w:p w14:paraId="05680146" w14:textId="4F4EF276" w:rsidR="0024479B" w:rsidRPr="003D29F8" w:rsidRDefault="0024479B" w:rsidP="000E1C61">
            <w:pPr>
              <w:jc w:val="center"/>
              <w:rPr>
                <w:rFonts w:ascii="AbcPrint" w:hAnsi="AbcPrint" w:cs="Calibri"/>
                <w:b/>
                <w:sz w:val="14"/>
                <w:szCs w:val="14"/>
              </w:rPr>
            </w:pPr>
          </w:p>
        </w:tc>
        <w:tc>
          <w:tcPr>
            <w:tcW w:w="7128" w:type="dxa"/>
            <w:gridSpan w:val="3"/>
            <w:shd w:val="clear" w:color="auto" w:fill="auto"/>
          </w:tcPr>
          <w:p w14:paraId="02057D47" w14:textId="3279BACA" w:rsidR="0024479B" w:rsidRPr="003D29F8" w:rsidRDefault="0024479B" w:rsidP="0024479B">
            <w:pPr>
              <w:pStyle w:val="BodyText"/>
              <w:rPr>
                <w:rFonts w:ascii="AbcPrint" w:hAnsi="AbcPrint" w:cs="Calibri"/>
                <w:sz w:val="14"/>
                <w:szCs w:val="14"/>
              </w:rPr>
            </w:pPr>
            <w:r w:rsidRPr="003D29F8">
              <w:rPr>
                <w:rFonts w:ascii="AbcPrint" w:hAnsi="AbcPrint" w:cs="Calibri"/>
                <w:sz w:val="14"/>
                <w:szCs w:val="14"/>
              </w:rPr>
              <w:t>Vocabulary: take away, less, minuend, subtrahend, difference</w:t>
            </w:r>
          </w:p>
        </w:tc>
      </w:tr>
      <w:tr w:rsidR="00E41273" w:rsidRPr="004237E7" w14:paraId="52CDB016" w14:textId="77777777" w:rsidTr="003D29F8">
        <w:trPr>
          <w:trHeight w:val="350"/>
          <w:jc w:val="center"/>
        </w:trPr>
        <w:tc>
          <w:tcPr>
            <w:tcW w:w="1224" w:type="dxa"/>
            <w:shd w:val="clear" w:color="auto" w:fill="auto"/>
          </w:tcPr>
          <w:p w14:paraId="7C7EF942" w14:textId="3FADA7C9" w:rsidR="000E1C61" w:rsidRPr="003D29F8" w:rsidRDefault="000E1C61">
            <w:pPr>
              <w:pStyle w:val="BodyText"/>
              <w:jc w:val="center"/>
              <w:rPr>
                <w:rFonts w:ascii="AbcPrint" w:hAnsi="AbcPrint" w:cs="Calibri"/>
                <w:sz w:val="14"/>
                <w:szCs w:val="14"/>
              </w:rPr>
            </w:pPr>
          </w:p>
          <w:p w14:paraId="2E2D47B9" w14:textId="77777777" w:rsidR="000E1C61" w:rsidRPr="003D29F8" w:rsidRDefault="000E1C61">
            <w:pPr>
              <w:pStyle w:val="BodyText"/>
              <w:jc w:val="center"/>
              <w:rPr>
                <w:rFonts w:ascii="AbcPrint" w:hAnsi="AbcPrint" w:cs="Calibri"/>
                <w:sz w:val="14"/>
                <w:szCs w:val="14"/>
              </w:rPr>
            </w:pPr>
          </w:p>
        </w:tc>
        <w:tc>
          <w:tcPr>
            <w:tcW w:w="2613" w:type="dxa"/>
            <w:shd w:val="clear" w:color="auto" w:fill="auto"/>
          </w:tcPr>
          <w:p w14:paraId="77CCFF85" w14:textId="663A39F8" w:rsidR="000E1C61" w:rsidRPr="003D29F8" w:rsidRDefault="00A01ABD" w:rsidP="000E1C61">
            <w:pPr>
              <w:pStyle w:val="BodyText"/>
              <w:jc w:val="center"/>
              <w:rPr>
                <w:rFonts w:ascii="AbcPrint" w:hAnsi="AbcPrint" w:cs="Calibri"/>
                <w:sz w:val="14"/>
                <w:szCs w:val="14"/>
              </w:rPr>
            </w:pPr>
            <w:r w:rsidRPr="003D29F8">
              <w:rPr>
                <w:rFonts w:ascii="AbcPrint" w:hAnsi="AbcPrint" w:cs="Calibri"/>
                <w:sz w:val="14"/>
                <w:szCs w:val="14"/>
              </w:rPr>
              <w:t>Monday (3.18</w:t>
            </w:r>
            <w:r w:rsidR="000C6BAE" w:rsidRPr="003D29F8">
              <w:rPr>
                <w:rFonts w:ascii="AbcPrint" w:hAnsi="AbcPrint" w:cs="Calibri"/>
                <w:sz w:val="14"/>
                <w:szCs w:val="14"/>
              </w:rPr>
              <w:t>)</w:t>
            </w:r>
          </w:p>
        </w:tc>
        <w:tc>
          <w:tcPr>
            <w:tcW w:w="2614" w:type="dxa"/>
            <w:shd w:val="clear" w:color="auto" w:fill="auto"/>
          </w:tcPr>
          <w:p w14:paraId="1F4AC9B1" w14:textId="3519FB21" w:rsidR="000E1C61" w:rsidRPr="003D29F8" w:rsidRDefault="00A01ABD" w:rsidP="000E1C61">
            <w:pPr>
              <w:pStyle w:val="BodyText"/>
              <w:jc w:val="center"/>
              <w:rPr>
                <w:rFonts w:ascii="AbcPrint" w:hAnsi="AbcPrint" w:cs="Calibri"/>
                <w:sz w:val="14"/>
                <w:szCs w:val="14"/>
              </w:rPr>
            </w:pPr>
            <w:r w:rsidRPr="003D29F8">
              <w:rPr>
                <w:rFonts w:ascii="AbcPrint" w:hAnsi="AbcPrint" w:cs="Calibri"/>
                <w:sz w:val="14"/>
                <w:szCs w:val="14"/>
              </w:rPr>
              <w:t>Tuesday (3.19</w:t>
            </w:r>
            <w:r w:rsidR="000C6BAE" w:rsidRPr="003D29F8">
              <w:rPr>
                <w:rFonts w:ascii="AbcPrint" w:hAnsi="AbcPrint" w:cs="Calibri"/>
                <w:sz w:val="14"/>
                <w:szCs w:val="14"/>
              </w:rPr>
              <w:t>)</w:t>
            </w:r>
          </w:p>
        </w:tc>
        <w:tc>
          <w:tcPr>
            <w:tcW w:w="2613" w:type="dxa"/>
            <w:gridSpan w:val="2"/>
            <w:shd w:val="clear" w:color="auto" w:fill="auto"/>
          </w:tcPr>
          <w:p w14:paraId="2387E736" w14:textId="24BDADA1" w:rsidR="000E1C61" w:rsidRPr="003D29F8" w:rsidRDefault="00A01ABD" w:rsidP="000E1C61">
            <w:pPr>
              <w:pStyle w:val="BodyText"/>
              <w:jc w:val="center"/>
              <w:rPr>
                <w:rFonts w:ascii="AbcPrint" w:hAnsi="AbcPrint" w:cs="Calibri"/>
                <w:sz w:val="14"/>
                <w:szCs w:val="14"/>
              </w:rPr>
            </w:pPr>
            <w:r w:rsidRPr="003D29F8">
              <w:rPr>
                <w:rFonts w:ascii="AbcPrint" w:hAnsi="AbcPrint" w:cs="Calibri"/>
                <w:sz w:val="14"/>
                <w:szCs w:val="14"/>
              </w:rPr>
              <w:t>Wednesday (3.20</w:t>
            </w:r>
          </w:p>
        </w:tc>
        <w:tc>
          <w:tcPr>
            <w:tcW w:w="2614" w:type="dxa"/>
            <w:shd w:val="clear" w:color="auto" w:fill="auto"/>
          </w:tcPr>
          <w:p w14:paraId="1D303AAF" w14:textId="2A781655" w:rsidR="000E1C61" w:rsidRPr="003D29F8" w:rsidRDefault="00A01ABD" w:rsidP="000E1C61">
            <w:pPr>
              <w:pStyle w:val="BodyText"/>
              <w:jc w:val="center"/>
              <w:rPr>
                <w:rFonts w:ascii="AbcPrint" w:hAnsi="AbcPrint" w:cs="Calibri"/>
                <w:sz w:val="14"/>
                <w:szCs w:val="14"/>
              </w:rPr>
            </w:pPr>
            <w:r w:rsidRPr="003D29F8">
              <w:rPr>
                <w:rFonts w:ascii="AbcPrint" w:hAnsi="AbcPrint" w:cs="Calibri"/>
                <w:sz w:val="14"/>
                <w:szCs w:val="14"/>
              </w:rPr>
              <w:t>Thursday (3.21)</w:t>
            </w:r>
          </w:p>
        </w:tc>
        <w:tc>
          <w:tcPr>
            <w:tcW w:w="2614" w:type="dxa"/>
            <w:shd w:val="clear" w:color="auto" w:fill="auto"/>
          </w:tcPr>
          <w:p w14:paraId="0E85BF91" w14:textId="2A16EA54" w:rsidR="000E1C61" w:rsidRPr="003D29F8" w:rsidRDefault="00A01ABD" w:rsidP="000E1C61">
            <w:pPr>
              <w:pStyle w:val="BodyText"/>
              <w:jc w:val="center"/>
              <w:rPr>
                <w:rFonts w:ascii="AbcPrint" w:hAnsi="AbcPrint" w:cs="Calibri"/>
                <w:sz w:val="14"/>
                <w:szCs w:val="14"/>
              </w:rPr>
            </w:pPr>
            <w:r w:rsidRPr="003D29F8">
              <w:rPr>
                <w:rFonts w:ascii="AbcPrint" w:hAnsi="AbcPrint" w:cs="Calibri"/>
                <w:sz w:val="14"/>
                <w:szCs w:val="14"/>
              </w:rPr>
              <w:t>Friday (3.22</w:t>
            </w:r>
            <w:r w:rsidR="000C6BAE" w:rsidRPr="003D29F8">
              <w:rPr>
                <w:rFonts w:ascii="AbcPrint" w:hAnsi="AbcPrint" w:cs="Calibri"/>
                <w:sz w:val="14"/>
                <w:szCs w:val="14"/>
              </w:rPr>
              <w:t>)</w:t>
            </w:r>
          </w:p>
        </w:tc>
      </w:tr>
      <w:tr w:rsidR="00A01ABD" w:rsidRPr="004237E7" w14:paraId="3A7E2120" w14:textId="77777777" w:rsidTr="003D29F8">
        <w:trPr>
          <w:cantSplit/>
          <w:trHeight w:val="540"/>
          <w:jc w:val="center"/>
        </w:trPr>
        <w:tc>
          <w:tcPr>
            <w:tcW w:w="1224" w:type="dxa"/>
            <w:shd w:val="clear" w:color="auto" w:fill="auto"/>
          </w:tcPr>
          <w:p w14:paraId="37E928CA" w14:textId="77777777" w:rsidR="00A01ABD" w:rsidRPr="003D29F8" w:rsidRDefault="00A01ABD" w:rsidP="00A7329E">
            <w:pPr>
              <w:pStyle w:val="BodyText"/>
              <w:jc w:val="center"/>
              <w:rPr>
                <w:rFonts w:ascii="AbcPrint" w:hAnsi="AbcPrint" w:cs="Calibri"/>
                <w:sz w:val="14"/>
                <w:szCs w:val="14"/>
              </w:rPr>
            </w:pPr>
            <w:r w:rsidRPr="003D29F8">
              <w:rPr>
                <w:rFonts w:ascii="AbcPrint" w:hAnsi="AbcPrint" w:cs="Calibri"/>
                <w:sz w:val="14"/>
                <w:szCs w:val="14"/>
              </w:rPr>
              <w:t>Learning Target</w:t>
            </w:r>
          </w:p>
        </w:tc>
        <w:tc>
          <w:tcPr>
            <w:tcW w:w="2613" w:type="dxa"/>
            <w:shd w:val="clear" w:color="auto" w:fill="auto"/>
          </w:tcPr>
          <w:p w14:paraId="01E7958C" w14:textId="192003DE" w:rsidR="00A01ABD" w:rsidRPr="003D29F8" w:rsidRDefault="00A01ABD" w:rsidP="008C0EB8">
            <w:pPr>
              <w:pStyle w:val="BodyText"/>
              <w:rPr>
                <w:rFonts w:ascii="AbcPrint" w:hAnsi="AbcPrint" w:cs="Calibri"/>
                <w:sz w:val="14"/>
                <w:szCs w:val="14"/>
              </w:rPr>
            </w:pPr>
            <w:r w:rsidRPr="003D29F8">
              <w:rPr>
                <w:rFonts w:ascii="AbcPrint" w:hAnsi="AbcPrint" w:cs="Calibri"/>
                <w:color w:val="00B0F0"/>
                <w:sz w:val="14"/>
                <w:szCs w:val="14"/>
              </w:rPr>
              <w:t>I will solve addition problems, adding 1 each time.</w:t>
            </w:r>
          </w:p>
        </w:tc>
        <w:tc>
          <w:tcPr>
            <w:tcW w:w="2614" w:type="dxa"/>
            <w:shd w:val="clear" w:color="auto" w:fill="auto"/>
          </w:tcPr>
          <w:p w14:paraId="0EFC506B" w14:textId="7C411437" w:rsidR="00A01ABD" w:rsidRPr="003D29F8" w:rsidRDefault="00A01ABD" w:rsidP="00A7329E">
            <w:pPr>
              <w:pStyle w:val="BodyText"/>
              <w:rPr>
                <w:rFonts w:ascii="AbcPrint" w:hAnsi="AbcPrint" w:cs="Calibri"/>
                <w:color w:val="00B0F0"/>
                <w:sz w:val="14"/>
                <w:szCs w:val="14"/>
              </w:rPr>
            </w:pPr>
            <w:r w:rsidRPr="003D29F8">
              <w:rPr>
                <w:rFonts w:ascii="AbcPrint" w:hAnsi="AbcPrint" w:cs="Calibri"/>
                <w:color w:val="00B0F0"/>
                <w:sz w:val="14"/>
                <w:szCs w:val="14"/>
              </w:rPr>
              <w:t>I will make a set of 10.</w:t>
            </w:r>
          </w:p>
        </w:tc>
        <w:tc>
          <w:tcPr>
            <w:tcW w:w="2613" w:type="dxa"/>
            <w:gridSpan w:val="2"/>
            <w:shd w:val="clear" w:color="auto" w:fill="auto"/>
          </w:tcPr>
          <w:p w14:paraId="06CE9D56" w14:textId="554F07DC" w:rsidR="00A01ABD" w:rsidRPr="003D29F8" w:rsidRDefault="00A01ABD" w:rsidP="00A7329E">
            <w:pPr>
              <w:pStyle w:val="BodyText"/>
              <w:rPr>
                <w:rFonts w:ascii="AbcPrint" w:hAnsi="AbcPrint" w:cs="Calibri"/>
                <w:color w:val="00B0F0"/>
                <w:sz w:val="14"/>
                <w:szCs w:val="14"/>
              </w:rPr>
            </w:pPr>
          </w:p>
        </w:tc>
        <w:tc>
          <w:tcPr>
            <w:tcW w:w="2614" w:type="dxa"/>
            <w:shd w:val="clear" w:color="auto" w:fill="auto"/>
          </w:tcPr>
          <w:p w14:paraId="11BBCE88" w14:textId="77777777" w:rsidR="00963B8A" w:rsidRPr="003D29F8" w:rsidRDefault="00963B8A" w:rsidP="00963B8A">
            <w:pPr>
              <w:pStyle w:val="NormalWeb"/>
              <w:rPr>
                <w:rFonts w:ascii="AbcPrint" w:hAnsi="AbcPrint"/>
                <w:b/>
                <w:sz w:val="14"/>
                <w:szCs w:val="14"/>
              </w:rPr>
            </w:pPr>
            <w:r w:rsidRPr="003D29F8">
              <w:rPr>
                <w:rFonts w:ascii="AbcPrint" w:hAnsi="AbcPrint"/>
                <w:b/>
                <w:bCs/>
                <w:color w:val="00AFEF"/>
                <w:sz w:val="14"/>
                <w:szCs w:val="14"/>
              </w:rPr>
              <w:t xml:space="preserve">I will make a set of 10. </w:t>
            </w:r>
          </w:p>
          <w:p w14:paraId="3F769873" w14:textId="0A943855" w:rsidR="00A01ABD" w:rsidRPr="003D29F8" w:rsidRDefault="00A01ABD" w:rsidP="00A108B7">
            <w:pPr>
              <w:pStyle w:val="BodyText"/>
              <w:rPr>
                <w:rFonts w:ascii="AbcPrint" w:hAnsi="AbcPrint" w:cs="Calibri"/>
                <w:color w:val="00B0F0"/>
                <w:sz w:val="14"/>
                <w:szCs w:val="14"/>
              </w:rPr>
            </w:pPr>
          </w:p>
        </w:tc>
        <w:tc>
          <w:tcPr>
            <w:tcW w:w="2614" w:type="dxa"/>
            <w:shd w:val="clear" w:color="auto" w:fill="auto"/>
          </w:tcPr>
          <w:p w14:paraId="43C3540F" w14:textId="1676EE53" w:rsidR="00A01ABD" w:rsidRPr="003D29F8" w:rsidRDefault="00A01ABD" w:rsidP="00A108B7">
            <w:pPr>
              <w:pStyle w:val="BodyText"/>
              <w:rPr>
                <w:rFonts w:ascii="AbcPrint" w:hAnsi="AbcPrint" w:cs="Calibri"/>
                <w:color w:val="00B0F0"/>
                <w:sz w:val="14"/>
                <w:szCs w:val="14"/>
              </w:rPr>
            </w:pPr>
          </w:p>
        </w:tc>
      </w:tr>
      <w:tr w:rsidR="00A01ABD" w:rsidRPr="004237E7" w14:paraId="5FDE2A1F" w14:textId="77777777" w:rsidTr="003D29F8">
        <w:trPr>
          <w:cantSplit/>
          <w:trHeight w:val="3006"/>
          <w:jc w:val="center"/>
        </w:trPr>
        <w:tc>
          <w:tcPr>
            <w:tcW w:w="1224" w:type="dxa"/>
            <w:shd w:val="clear" w:color="auto" w:fill="auto"/>
          </w:tcPr>
          <w:p w14:paraId="13C9986D" w14:textId="77777777" w:rsidR="00A01ABD" w:rsidRPr="003D29F8" w:rsidRDefault="00A01ABD" w:rsidP="00A7329E">
            <w:pPr>
              <w:pStyle w:val="BodyText"/>
              <w:jc w:val="center"/>
              <w:rPr>
                <w:rFonts w:ascii="AbcPrint" w:hAnsi="AbcPrint" w:cs="Calibri"/>
                <w:sz w:val="14"/>
                <w:szCs w:val="14"/>
              </w:rPr>
            </w:pPr>
            <w:r w:rsidRPr="003D29F8">
              <w:rPr>
                <w:rFonts w:ascii="AbcPrint" w:hAnsi="AbcPrint" w:cs="Calibri"/>
                <w:sz w:val="14"/>
                <w:szCs w:val="14"/>
              </w:rPr>
              <w:t>Math</w:t>
            </w:r>
          </w:p>
          <w:p w14:paraId="37E9523C" w14:textId="77777777" w:rsidR="00A01ABD" w:rsidRPr="003D29F8" w:rsidRDefault="00A01ABD" w:rsidP="00A7329E">
            <w:pPr>
              <w:pStyle w:val="BodyText"/>
              <w:jc w:val="center"/>
              <w:rPr>
                <w:rFonts w:ascii="AbcPrint" w:hAnsi="AbcPrint" w:cs="Calibri"/>
                <w:sz w:val="14"/>
                <w:szCs w:val="14"/>
              </w:rPr>
            </w:pPr>
          </w:p>
          <w:p w14:paraId="0D0489F6" w14:textId="77777777" w:rsidR="00A01ABD" w:rsidRPr="003D29F8" w:rsidRDefault="00A01ABD" w:rsidP="00A7329E">
            <w:pPr>
              <w:pStyle w:val="BodyText"/>
              <w:jc w:val="center"/>
              <w:rPr>
                <w:rFonts w:ascii="AbcPrint" w:hAnsi="AbcPrint" w:cs="Calibri"/>
                <w:sz w:val="14"/>
                <w:szCs w:val="14"/>
              </w:rPr>
            </w:pPr>
          </w:p>
          <w:p w14:paraId="022D64C2" w14:textId="77777777" w:rsidR="00A01ABD" w:rsidRPr="003D29F8" w:rsidRDefault="00A01ABD" w:rsidP="00A7329E">
            <w:pPr>
              <w:pStyle w:val="BodyText"/>
              <w:jc w:val="center"/>
              <w:rPr>
                <w:rFonts w:ascii="AbcPrint" w:hAnsi="AbcPrint" w:cs="Calibri"/>
                <w:sz w:val="14"/>
                <w:szCs w:val="14"/>
              </w:rPr>
            </w:pPr>
          </w:p>
          <w:p w14:paraId="227F1768" w14:textId="77777777" w:rsidR="00A01ABD" w:rsidRPr="003D29F8" w:rsidRDefault="00A01ABD" w:rsidP="00A7329E">
            <w:pPr>
              <w:pStyle w:val="BodyText"/>
              <w:jc w:val="center"/>
              <w:rPr>
                <w:rFonts w:ascii="AbcPrint" w:hAnsi="AbcPrint" w:cs="Calibri"/>
                <w:sz w:val="14"/>
                <w:szCs w:val="14"/>
              </w:rPr>
            </w:pPr>
          </w:p>
          <w:p w14:paraId="00B1BBB7" w14:textId="77777777" w:rsidR="00A01ABD" w:rsidRPr="003D29F8" w:rsidRDefault="00A01ABD" w:rsidP="00A7329E">
            <w:pPr>
              <w:pStyle w:val="BodyText"/>
              <w:jc w:val="center"/>
              <w:rPr>
                <w:rFonts w:ascii="AbcPrint" w:hAnsi="AbcPrint" w:cs="Calibri"/>
                <w:sz w:val="14"/>
                <w:szCs w:val="14"/>
              </w:rPr>
            </w:pPr>
          </w:p>
          <w:p w14:paraId="3D7B182C" w14:textId="77777777" w:rsidR="00A01ABD" w:rsidRPr="003D29F8" w:rsidRDefault="00A01ABD" w:rsidP="00A7329E">
            <w:pPr>
              <w:pStyle w:val="BodyText"/>
              <w:jc w:val="center"/>
              <w:rPr>
                <w:rFonts w:ascii="AbcPrint" w:hAnsi="AbcPrint" w:cs="Calibri"/>
                <w:sz w:val="14"/>
                <w:szCs w:val="14"/>
              </w:rPr>
            </w:pPr>
          </w:p>
          <w:p w14:paraId="365B2EC5" w14:textId="77777777" w:rsidR="00A01ABD" w:rsidRPr="003D29F8" w:rsidRDefault="00A01ABD" w:rsidP="00A7329E">
            <w:pPr>
              <w:pStyle w:val="BodyText"/>
              <w:jc w:val="center"/>
              <w:rPr>
                <w:rFonts w:ascii="AbcPrint" w:hAnsi="AbcPrint" w:cs="Calibri"/>
                <w:sz w:val="14"/>
                <w:szCs w:val="14"/>
              </w:rPr>
            </w:pPr>
          </w:p>
          <w:p w14:paraId="631E1840" w14:textId="77777777" w:rsidR="00A01ABD" w:rsidRPr="003D29F8" w:rsidRDefault="00A01ABD" w:rsidP="00A7329E">
            <w:pPr>
              <w:pStyle w:val="BodyText"/>
              <w:jc w:val="center"/>
              <w:rPr>
                <w:rFonts w:ascii="AbcPrint" w:hAnsi="AbcPrint" w:cs="Calibri"/>
                <w:sz w:val="14"/>
                <w:szCs w:val="14"/>
              </w:rPr>
            </w:pPr>
          </w:p>
          <w:p w14:paraId="1495438B" w14:textId="77777777" w:rsidR="00A01ABD" w:rsidRPr="003D29F8" w:rsidRDefault="00A01ABD" w:rsidP="00A7329E">
            <w:pPr>
              <w:pStyle w:val="BodyText"/>
              <w:jc w:val="center"/>
              <w:rPr>
                <w:rFonts w:ascii="AbcPrint" w:hAnsi="AbcPrint" w:cs="Calibri"/>
                <w:sz w:val="14"/>
                <w:szCs w:val="14"/>
              </w:rPr>
            </w:pPr>
          </w:p>
          <w:p w14:paraId="3D4CDB60" w14:textId="77777777" w:rsidR="00A01ABD" w:rsidRPr="003D29F8" w:rsidRDefault="00A01ABD" w:rsidP="00A7329E">
            <w:pPr>
              <w:pStyle w:val="BodyText"/>
              <w:jc w:val="center"/>
              <w:rPr>
                <w:rFonts w:ascii="AbcPrint" w:hAnsi="AbcPrint" w:cs="Calibri"/>
                <w:sz w:val="14"/>
                <w:szCs w:val="14"/>
              </w:rPr>
            </w:pPr>
          </w:p>
          <w:p w14:paraId="4888CE56" w14:textId="77777777" w:rsidR="00A01ABD" w:rsidRPr="003D29F8" w:rsidRDefault="00A01ABD" w:rsidP="00A7329E">
            <w:pPr>
              <w:pStyle w:val="BodyText"/>
              <w:jc w:val="center"/>
              <w:rPr>
                <w:rFonts w:ascii="AbcPrint" w:hAnsi="AbcPrint" w:cs="Calibri"/>
                <w:sz w:val="14"/>
                <w:szCs w:val="14"/>
              </w:rPr>
            </w:pPr>
          </w:p>
          <w:p w14:paraId="436098A0" w14:textId="77777777" w:rsidR="00A01ABD" w:rsidRPr="003D29F8" w:rsidRDefault="00A01ABD" w:rsidP="00A7329E">
            <w:pPr>
              <w:pStyle w:val="BodyText"/>
              <w:jc w:val="center"/>
              <w:rPr>
                <w:rFonts w:ascii="AbcPrint" w:hAnsi="AbcPrint" w:cs="Calibri"/>
                <w:sz w:val="14"/>
                <w:szCs w:val="14"/>
              </w:rPr>
            </w:pPr>
          </w:p>
          <w:p w14:paraId="6BCC14BA" w14:textId="77777777" w:rsidR="00A01ABD" w:rsidRPr="003D29F8" w:rsidRDefault="00A01ABD" w:rsidP="00A7329E">
            <w:pPr>
              <w:pStyle w:val="BodyText"/>
              <w:jc w:val="center"/>
              <w:rPr>
                <w:rFonts w:ascii="AbcPrint" w:hAnsi="AbcPrint" w:cs="Calibri"/>
                <w:sz w:val="14"/>
                <w:szCs w:val="14"/>
              </w:rPr>
            </w:pPr>
          </w:p>
          <w:p w14:paraId="0F442546" w14:textId="77777777" w:rsidR="00A01ABD" w:rsidRPr="003D29F8" w:rsidRDefault="00A01ABD" w:rsidP="00A7329E">
            <w:pPr>
              <w:pStyle w:val="BodyText"/>
              <w:rPr>
                <w:rFonts w:ascii="AbcPrint" w:hAnsi="AbcPrint" w:cs="Calibri"/>
                <w:sz w:val="14"/>
                <w:szCs w:val="14"/>
              </w:rPr>
            </w:pPr>
          </w:p>
        </w:tc>
        <w:tc>
          <w:tcPr>
            <w:tcW w:w="2613" w:type="dxa"/>
            <w:shd w:val="clear" w:color="auto" w:fill="auto"/>
          </w:tcPr>
          <w:p w14:paraId="67B18780" w14:textId="77777777" w:rsidR="00A01ABD" w:rsidRPr="003D29F8" w:rsidRDefault="00A01ABD" w:rsidP="00A01ABD">
            <w:pPr>
              <w:tabs>
                <w:tab w:val="center" w:pos="1188"/>
              </w:tabs>
              <w:rPr>
                <w:rFonts w:ascii="AbcPrint" w:hAnsi="AbcPrint"/>
                <w:b/>
                <w:sz w:val="14"/>
                <w:szCs w:val="14"/>
              </w:rPr>
            </w:pPr>
            <w:r w:rsidRPr="003D29F8">
              <w:rPr>
                <w:rFonts w:ascii="AbcPrint" w:hAnsi="AbcPrint"/>
                <w:b/>
                <w:sz w:val="14"/>
                <w:szCs w:val="14"/>
              </w:rPr>
              <w:t>L38</w:t>
            </w:r>
          </w:p>
          <w:p w14:paraId="20A82DB7" w14:textId="77777777" w:rsidR="00A01ABD" w:rsidRPr="003D29F8" w:rsidRDefault="00A01ABD" w:rsidP="00A01ABD">
            <w:pPr>
              <w:tabs>
                <w:tab w:val="center" w:pos="1188"/>
              </w:tabs>
              <w:rPr>
                <w:rFonts w:ascii="AbcPrint" w:hAnsi="AbcPrint"/>
                <w:b/>
                <w:color w:val="FF0000"/>
                <w:sz w:val="14"/>
                <w:szCs w:val="14"/>
              </w:rPr>
            </w:pPr>
            <w:r w:rsidRPr="003D29F8">
              <w:rPr>
                <w:rFonts w:ascii="AbcPrint" w:hAnsi="AbcPrint"/>
                <w:b/>
                <w:color w:val="FF0000"/>
                <w:sz w:val="14"/>
                <w:szCs w:val="14"/>
              </w:rPr>
              <w:t xml:space="preserve">Model with </w:t>
            </w:r>
            <w:proofErr w:type="spellStart"/>
            <w:r w:rsidRPr="003D29F8">
              <w:rPr>
                <w:rFonts w:ascii="AbcPrint" w:hAnsi="AbcPrint"/>
                <w:b/>
                <w:color w:val="FF0000"/>
                <w:sz w:val="14"/>
                <w:szCs w:val="14"/>
              </w:rPr>
              <w:t>ActiveBoard</w:t>
            </w:r>
            <w:proofErr w:type="spellEnd"/>
          </w:p>
          <w:p w14:paraId="6EEE94C1" w14:textId="77777777" w:rsidR="00A01ABD" w:rsidRPr="003D29F8" w:rsidRDefault="00A01ABD" w:rsidP="00A01ABD">
            <w:pPr>
              <w:rPr>
                <w:rFonts w:ascii="AbcPrint" w:hAnsi="AbcPrint"/>
                <w:b/>
                <w:sz w:val="14"/>
                <w:szCs w:val="14"/>
              </w:rPr>
            </w:pPr>
            <w:r w:rsidRPr="003D29F8">
              <w:rPr>
                <w:rFonts w:ascii="AbcPrint" w:hAnsi="AbcPrint"/>
                <w:b/>
                <w:sz w:val="14"/>
                <w:szCs w:val="14"/>
              </w:rPr>
              <w:t>POD:</w:t>
            </w:r>
          </w:p>
          <w:p w14:paraId="51CD90B2" w14:textId="77777777" w:rsidR="00A01ABD" w:rsidRPr="003D29F8" w:rsidRDefault="00A01ABD" w:rsidP="00A01ABD">
            <w:pPr>
              <w:rPr>
                <w:rFonts w:ascii="AbcPrint" w:hAnsi="AbcPrint"/>
                <w:b/>
                <w:color w:val="7030A0"/>
                <w:sz w:val="14"/>
                <w:szCs w:val="14"/>
              </w:rPr>
            </w:pPr>
            <w:r w:rsidRPr="003D29F8">
              <w:rPr>
                <w:rFonts w:ascii="AbcPrint" w:hAnsi="AbcPrint"/>
                <w:b/>
                <w:color w:val="7030A0"/>
                <w:sz w:val="14"/>
                <w:szCs w:val="14"/>
              </w:rPr>
              <w:t>S will use pictures to solve a story problem.</w:t>
            </w:r>
          </w:p>
          <w:p w14:paraId="5634DBBF" w14:textId="77777777" w:rsidR="00A01ABD" w:rsidRPr="003D29F8" w:rsidRDefault="00A01ABD" w:rsidP="00A01ABD">
            <w:pPr>
              <w:rPr>
                <w:rFonts w:ascii="AbcPrint" w:hAnsi="AbcPrint"/>
                <w:b/>
                <w:sz w:val="14"/>
                <w:szCs w:val="14"/>
              </w:rPr>
            </w:pPr>
            <w:r w:rsidRPr="003D29F8">
              <w:rPr>
                <w:rFonts w:ascii="AbcPrint" w:hAnsi="AbcPrint"/>
                <w:b/>
                <w:sz w:val="14"/>
                <w:szCs w:val="14"/>
              </w:rPr>
              <w:t>Concept Development:</w:t>
            </w:r>
          </w:p>
          <w:p w14:paraId="44DF1B7B" w14:textId="77777777" w:rsidR="00A01ABD" w:rsidRPr="003D29F8" w:rsidRDefault="00A01ABD" w:rsidP="00A01ABD">
            <w:pPr>
              <w:rPr>
                <w:rFonts w:ascii="AbcPrint" w:hAnsi="AbcPrint"/>
                <w:b/>
                <w:color w:val="00B050"/>
                <w:sz w:val="14"/>
                <w:szCs w:val="14"/>
              </w:rPr>
            </w:pPr>
            <w:r w:rsidRPr="003D29F8">
              <w:rPr>
                <w:rFonts w:ascii="AbcPrint" w:hAnsi="AbcPrint"/>
                <w:b/>
                <w:color w:val="00B050"/>
                <w:sz w:val="14"/>
                <w:szCs w:val="14"/>
              </w:rPr>
              <w:t>S will use a number line and pictures to solve an addition problem, adding 1 more each time.  Question about the pattern in the numbers.</w:t>
            </w:r>
          </w:p>
          <w:p w14:paraId="3E2E2981" w14:textId="77777777" w:rsidR="00A01ABD" w:rsidRPr="003D29F8" w:rsidRDefault="00A01ABD" w:rsidP="00A01ABD">
            <w:pPr>
              <w:rPr>
                <w:rFonts w:ascii="AbcPrint" w:hAnsi="AbcPrint"/>
                <w:b/>
                <w:sz w:val="14"/>
                <w:szCs w:val="14"/>
              </w:rPr>
            </w:pPr>
            <w:r w:rsidRPr="003D29F8">
              <w:rPr>
                <w:rFonts w:ascii="AbcPrint" w:hAnsi="AbcPrint"/>
                <w:b/>
                <w:sz w:val="14"/>
                <w:szCs w:val="14"/>
              </w:rPr>
              <w:t>Problem Set:</w:t>
            </w:r>
          </w:p>
          <w:p w14:paraId="1AEA71CE" w14:textId="7FF13F5C" w:rsidR="00A01ABD" w:rsidRPr="003D29F8" w:rsidRDefault="00A01ABD" w:rsidP="00A7329E">
            <w:pPr>
              <w:rPr>
                <w:rFonts w:ascii="AbcPrint" w:hAnsi="AbcPrint"/>
                <w:b/>
                <w:color w:val="FF0000"/>
                <w:sz w:val="14"/>
                <w:szCs w:val="14"/>
              </w:rPr>
            </w:pPr>
            <w:r w:rsidRPr="003D29F8">
              <w:rPr>
                <w:rFonts w:ascii="AbcPrint" w:hAnsi="AbcPrint"/>
                <w:b/>
                <w:color w:val="7030A0"/>
                <w:sz w:val="14"/>
                <w:szCs w:val="14"/>
              </w:rPr>
              <w:t>S will use pictures and a number line to solve addition problems, adding 1 more.</w:t>
            </w:r>
          </w:p>
          <w:p w14:paraId="6518ADE5" w14:textId="7ED42598" w:rsidR="00A01ABD" w:rsidRPr="003D29F8" w:rsidRDefault="00A01ABD" w:rsidP="00A01ABD">
            <w:pPr>
              <w:rPr>
                <w:rFonts w:ascii="AbcPrint" w:hAnsi="AbcPrint"/>
                <w:b/>
                <w:sz w:val="14"/>
                <w:szCs w:val="14"/>
              </w:rPr>
            </w:pPr>
            <w:proofErr w:type="spellStart"/>
            <w:r w:rsidRPr="003D29F8">
              <w:rPr>
                <w:rFonts w:ascii="AbcPrint" w:hAnsi="AbcPrint"/>
                <w:b/>
                <w:color w:val="FF0000"/>
                <w:sz w:val="14"/>
                <w:szCs w:val="14"/>
              </w:rPr>
              <w:t>Zearn</w:t>
            </w:r>
            <w:proofErr w:type="spellEnd"/>
            <w:r w:rsidRPr="003D29F8">
              <w:rPr>
                <w:rFonts w:ascii="AbcPrint" w:hAnsi="AbcPrint"/>
                <w:b/>
                <w:color w:val="FF0000"/>
                <w:sz w:val="14"/>
                <w:szCs w:val="14"/>
              </w:rPr>
              <w:t xml:space="preserve"> in centers</w:t>
            </w:r>
          </w:p>
        </w:tc>
        <w:tc>
          <w:tcPr>
            <w:tcW w:w="2614" w:type="dxa"/>
            <w:shd w:val="clear" w:color="auto" w:fill="auto"/>
          </w:tcPr>
          <w:p w14:paraId="3C6038D8" w14:textId="77777777" w:rsidR="00A01ABD" w:rsidRPr="003D29F8" w:rsidRDefault="00A01ABD" w:rsidP="00A01ABD">
            <w:pPr>
              <w:tabs>
                <w:tab w:val="center" w:pos="1188"/>
              </w:tabs>
              <w:rPr>
                <w:rFonts w:ascii="AbcPrint" w:hAnsi="AbcPrint"/>
                <w:b/>
                <w:sz w:val="14"/>
                <w:szCs w:val="14"/>
              </w:rPr>
            </w:pPr>
            <w:r w:rsidRPr="003D29F8">
              <w:rPr>
                <w:rFonts w:ascii="AbcPrint" w:hAnsi="AbcPrint"/>
                <w:b/>
                <w:sz w:val="14"/>
                <w:szCs w:val="14"/>
              </w:rPr>
              <w:t>L39</w:t>
            </w:r>
          </w:p>
          <w:p w14:paraId="527191E1" w14:textId="77777777" w:rsidR="00A01ABD" w:rsidRPr="003D29F8" w:rsidRDefault="00A01ABD" w:rsidP="00A01ABD">
            <w:pPr>
              <w:tabs>
                <w:tab w:val="center" w:pos="1188"/>
              </w:tabs>
              <w:rPr>
                <w:rFonts w:ascii="AbcPrint" w:hAnsi="AbcPrint"/>
                <w:b/>
                <w:color w:val="FF0000"/>
                <w:sz w:val="14"/>
                <w:szCs w:val="14"/>
              </w:rPr>
            </w:pPr>
            <w:r w:rsidRPr="003D29F8">
              <w:rPr>
                <w:rFonts w:ascii="AbcPrint" w:hAnsi="AbcPrint"/>
                <w:b/>
                <w:color w:val="FF0000"/>
                <w:sz w:val="14"/>
                <w:szCs w:val="14"/>
              </w:rPr>
              <w:t xml:space="preserve">Model with </w:t>
            </w:r>
            <w:proofErr w:type="spellStart"/>
            <w:r w:rsidRPr="003D29F8">
              <w:rPr>
                <w:rFonts w:ascii="AbcPrint" w:hAnsi="AbcPrint"/>
                <w:b/>
                <w:color w:val="FF0000"/>
                <w:sz w:val="14"/>
                <w:szCs w:val="14"/>
              </w:rPr>
              <w:t>ActiveBoard</w:t>
            </w:r>
            <w:proofErr w:type="spellEnd"/>
          </w:p>
          <w:p w14:paraId="69F655A7" w14:textId="77777777" w:rsidR="00A01ABD" w:rsidRPr="003D29F8" w:rsidRDefault="00A01ABD" w:rsidP="00A01ABD">
            <w:pPr>
              <w:rPr>
                <w:rFonts w:ascii="AbcPrint" w:hAnsi="AbcPrint"/>
                <w:b/>
                <w:sz w:val="14"/>
                <w:szCs w:val="14"/>
              </w:rPr>
            </w:pPr>
            <w:r w:rsidRPr="003D29F8">
              <w:rPr>
                <w:rFonts w:ascii="AbcPrint" w:hAnsi="AbcPrint"/>
                <w:b/>
                <w:sz w:val="14"/>
                <w:szCs w:val="14"/>
              </w:rPr>
              <w:t>POD:</w:t>
            </w:r>
          </w:p>
          <w:p w14:paraId="2A40DD9B" w14:textId="77777777" w:rsidR="00A01ABD" w:rsidRPr="003D29F8" w:rsidRDefault="00A01ABD" w:rsidP="00A01ABD">
            <w:pPr>
              <w:rPr>
                <w:rFonts w:ascii="AbcPrint" w:hAnsi="AbcPrint"/>
                <w:b/>
                <w:color w:val="7030A0"/>
                <w:sz w:val="14"/>
                <w:szCs w:val="14"/>
              </w:rPr>
            </w:pPr>
            <w:r w:rsidRPr="003D29F8">
              <w:rPr>
                <w:rFonts w:ascii="AbcPrint" w:hAnsi="AbcPrint"/>
                <w:b/>
                <w:color w:val="7030A0"/>
                <w:sz w:val="14"/>
                <w:szCs w:val="14"/>
              </w:rPr>
              <w:t>S will draw a picture to solve a story problem.</w:t>
            </w:r>
          </w:p>
          <w:p w14:paraId="15825967" w14:textId="77777777" w:rsidR="00A01ABD" w:rsidRPr="003D29F8" w:rsidRDefault="00A01ABD" w:rsidP="00A01ABD">
            <w:pPr>
              <w:rPr>
                <w:rFonts w:ascii="AbcPrint" w:hAnsi="AbcPrint"/>
                <w:b/>
                <w:sz w:val="14"/>
                <w:szCs w:val="14"/>
              </w:rPr>
            </w:pPr>
            <w:r w:rsidRPr="003D29F8">
              <w:rPr>
                <w:rFonts w:ascii="AbcPrint" w:hAnsi="AbcPrint"/>
                <w:b/>
                <w:sz w:val="14"/>
                <w:szCs w:val="14"/>
              </w:rPr>
              <w:t>Concept Development:</w:t>
            </w:r>
          </w:p>
          <w:p w14:paraId="44AC92F1" w14:textId="77777777" w:rsidR="00A01ABD" w:rsidRPr="003D29F8" w:rsidRDefault="00A01ABD" w:rsidP="00A01ABD">
            <w:pPr>
              <w:rPr>
                <w:rFonts w:ascii="AbcPrint" w:hAnsi="AbcPrint"/>
                <w:b/>
                <w:color w:val="00B050"/>
                <w:sz w:val="14"/>
                <w:szCs w:val="14"/>
              </w:rPr>
            </w:pPr>
            <w:r w:rsidRPr="003D29F8">
              <w:rPr>
                <w:rFonts w:ascii="AbcPrint" w:hAnsi="AbcPrint"/>
                <w:b/>
                <w:color w:val="00B050"/>
                <w:sz w:val="14"/>
                <w:szCs w:val="14"/>
              </w:rPr>
              <w:t>S will use 5 group cards and pictures to solve a story problem. PRACTICE COUNTING ON.</w:t>
            </w:r>
          </w:p>
          <w:p w14:paraId="2B8E0F2E" w14:textId="77777777" w:rsidR="00A01ABD" w:rsidRPr="003D29F8" w:rsidRDefault="00A01ABD" w:rsidP="00A01ABD">
            <w:pPr>
              <w:rPr>
                <w:rFonts w:ascii="AbcPrint" w:hAnsi="AbcPrint"/>
                <w:b/>
                <w:sz w:val="14"/>
                <w:szCs w:val="14"/>
              </w:rPr>
            </w:pPr>
            <w:r w:rsidRPr="003D29F8">
              <w:rPr>
                <w:rFonts w:ascii="AbcPrint" w:hAnsi="AbcPrint"/>
                <w:b/>
                <w:sz w:val="14"/>
                <w:szCs w:val="14"/>
              </w:rPr>
              <w:t>Problem Set:</w:t>
            </w:r>
          </w:p>
          <w:p w14:paraId="03E91335" w14:textId="77777777" w:rsidR="00A01ABD" w:rsidRPr="003D29F8" w:rsidRDefault="00A01ABD" w:rsidP="00A01ABD">
            <w:pPr>
              <w:rPr>
                <w:rFonts w:ascii="AbcPrint" w:hAnsi="AbcPrint"/>
                <w:b/>
                <w:color w:val="7030A0"/>
                <w:sz w:val="14"/>
                <w:szCs w:val="14"/>
              </w:rPr>
            </w:pPr>
            <w:r w:rsidRPr="003D29F8">
              <w:rPr>
                <w:rFonts w:ascii="AbcPrint" w:hAnsi="AbcPrint"/>
                <w:b/>
                <w:color w:val="7030A0"/>
                <w:sz w:val="14"/>
                <w:szCs w:val="14"/>
              </w:rPr>
              <w:t>S will draw MORE to make ten. S will make a number bond showing all the parts that make 10.</w:t>
            </w:r>
          </w:p>
          <w:p w14:paraId="0214EDB1" w14:textId="35A46CDE" w:rsidR="00A01ABD" w:rsidRPr="003D29F8" w:rsidRDefault="00A01ABD" w:rsidP="00A01ABD">
            <w:pPr>
              <w:pStyle w:val="BodyText"/>
              <w:rPr>
                <w:rFonts w:ascii="AbcPrint" w:hAnsi="AbcPrint"/>
                <w:sz w:val="14"/>
                <w:szCs w:val="14"/>
              </w:rPr>
            </w:pPr>
            <w:proofErr w:type="spellStart"/>
            <w:r w:rsidRPr="003D29F8">
              <w:rPr>
                <w:rFonts w:ascii="AbcPrint" w:hAnsi="AbcPrint"/>
                <w:color w:val="FF0000"/>
                <w:sz w:val="14"/>
                <w:szCs w:val="14"/>
              </w:rPr>
              <w:t>Zearn</w:t>
            </w:r>
            <w:proofErr w:type="spellEnd"/>
            <w:r w:rsidRPr="003D29F8">
              <w:rPr>
                <w:rFonts w:ascii="AbcPrint" w:hAnsi="AbcPrint"/>
                <w:color w:val="FF0000"/>
                <w:sz w:val="14"/>
                <w:szCs w:val="14"/>
              </w:rPr>
              <w:t xml:space="preserve"> in centers</w:t>
            </w:r>
          </w:p>
        </w:tc>
        <w:tc>
          <w:tcPr>
            <w:tcW w:w="2613" w:type="dxa"/>
            <w:gridSpan w:val="2"/>
            <w:shd w:val="clear" w:color="auto" w:fill="auto"/>
          </w:tcPr>
          <w:p w14:paraId="10825EB9" w14:textId="53ED793C" w:rsidR="00A01ABD" w:rsidRPr="003D29F8" w:rsidRDefault="00A01ABD" w:rsidP="00144F7F">
            <w:pPr>
              <w:pStyle w:val="BodyText"/>
              <w:rPr>
                <w:rFonts w:ascii="AbcPrint" w:hAnsi="AbcPrint" w:cs="Calibri"/>
                <w:sz w:val="14"/>
                <w:szCs w:val="14"/>
              </w:rPr>
            </w:pPr>
            <w:r w:rsidRPr="003D29F8">
              <w:rPr>
                <w:rFonts w:ascii="AbcPrint" w:hAnsi="AbcPrint" w:cs="Calibri"/>
                <w:sz w:val="14"/>
                <w:szCs w:val="14"/>
              </w:rPr>
              <w:t>Early Dismissal 12:45</w:t>
            </w:r>
          </w:p>
        </w:tc>
        <w:tc>
          <w:tcPr>
            <w:tcW w:w="2614" w:type="dxa"/>
            <w:shd w:val="clear" w:color="auto" w:fill="auto"/>
          </w:tcPr>
          <w:p w14:paraId="252221B6"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bCs/>
                <w:sz w:val="14"/>
                <w:szCs w:val="14"/>
              </w:rPr>
              <w:t xml:space="preserve">L40 </w:t>
            </w:r>
          </w:p>
          <w:p w14:paraId="2973F745"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bCs/>
                <w:color w:val="FF0000"/>
                <w:sz w:val="14"/>
                <w:szCs w:val="14"/>
              </w:rPr>
              <w:t xml:space="preserve">Model with </w:t>
            </w:r>
            <w:proofErr w:type="spellStart"/>
            <w:r w:rsidRPr="003D29F8">
              <w:rPr>
                <w:rFonts w:ascii="AbcPrint" w:hAnsi="AbcPrint"/>
                <w:b/>
                <w:bCs/>
                <w:color w:val="FF0000"/>
                <w:sz w:val="14"/>
                <w:szCs w:val="14"/>
              </w:rPr>
              <w:t>ActiveBoard</w:t>
            </w:r>
            <w:proofErr w:type="spellEnd"/>
            <w:r w:rsidRPr="003D29F8">
              <w:rPr>
                <w:rFonts w:ascii="AbcPrint" w:hAnsi="AbcPrint"/>
                <w:b/>
                <w:bCs/>
                <w:color w:val="FF0000"/>
                <w:sz w:val="14"/>
                <w:szCs w:val="14"/>
              </w:rPr>
              <w:t xml:space="preserve"> </w:t>
            </w:r>
          </w:p>
          <w:p w14:paraId="60E1D5BA"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bCs/>
                <w:sz w:val="14"/>
                <w:szCs w:val="14"/>
              </w:rPr>
              <w:t xml:space="preserve">POD: </w:t>
            </w:r>
          </w:p>
          <w:p w14:paraId="52D11B3C"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color w:val="6D2D9E"/>
                <w:sz w:val="14"/>
                <w:szCs w:val="14"/>
              </w:rPr>
              <w:t>S will draw a picture to show how many MORE are needed to make 10.</w:t>
            </w:r>
            <w:r w:rsidRPr="003D29F8">
              <w:rPr>
                <w:rFonts w:ascii="AbcPrint" w:hAnsi="AbcPrint"/>
                <w:b/>
                <w:color w:val="6D2D9E"/>
                <w:sz w:val="14"/>
                <w:szCs w:val="14"/>
              </w:rPr>
              <w:br/>
            </w:r>
            <w:r w:rsidRPr="003D29F8">
              <w:rPr>
                <w:rFonts w:ascii="AbcPrint" w:hAnsi="AbcPrint"/>
                <w:b/>
                <w:bCs/>
                <w:sz w:val="14"/>
                <w:szCs w:val="14"/>
              </w:rPr>
              <w:t xml:space="preserve">Concept Development: </w:t>
            </w:r>
          </w:p>
          <w:p w14:paraId="3B0E9E65"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color w:val="00AF4F"/>
                <w:sz w:val="14"/>
                <w:szCs w:val="14"/>
              </w:rPr>
              <w:t xml:space="preserve">S will use cubes, pictures and 5 group cards to show parts of 10. PRACTICE COUNTING ON. </w:t>
            </w:r>
          </w:p>
          <w:p w14:paraId="3ADF5B1D"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bCs/>
                <w:sz w:val="14"/>
                <w:szCs w:val="14"/>
              </w:rPr>
              <w:t xml:space="preserve">Problem Set: </w:t>
            </w:r>
          </w:p>
          <w:p w14:paraId="25B739E2" w14:textId="77777777" w:rsidR="00A01ABD" w:rsidRPr="003D29F8" w:rsidRDefault="00A01ABD" w:rsidP="00A01ABD">
            <w:pPr>
              <w:pStyle w:val="NormalWeb"/>
              <w:spacing w:before="0" w:beforeAutospacing="0" w:after="0" w:afterAutospacing="0"/>
              <w:rPr>
                <w:rFonts w:ascii="AbcPrint" w:hAnsi="AbcPrint"/>
                <w:b/>
                <w:sz w:val="14"/>
                <w:szCs w:val="14"/>
              </w:rPr>
            </w:pPr>
            <w:r w:rsidRPr="003D29F8">
              <w:rPr>
                <w:rFonts w:ascii="AbcPrint" w:hAnsi="AbcPrint"/>
                <w:b/>
                <w:color w:val="6D2D9E"/>
                <w:sz w:val="14"/>
                <w:szCs w:val="14"/>
              </w:rPr>
              <w:t xml:space="preserve">S will use draw more to make a group of 10. </w:t>
            </w:r>
          </w:p>
          <w:p w14:paraId="1384D4F2" w14:textId="0AB0A486" w:rsidR="00A01ABD" w:rsidRPr="003D29F8" w:rsidRDefault="00A01ABD" w:rsidP="00A01ABD">
            <w:pPr>
              <w:pStyle w:val="NormalWeb"/>
              <w:spacing w:before="0" w:beforeAutospacing="0" w:after="0" w:afterAutospacing="0"/>
              <w:rPr>
                <w:rFonts w:ascii="AbcPrint" w:hAnsi="AbcPrint"/>
                <w:b/>
                <w:sz w:val="14"/>
                <w:szCs w:val="14"/>
              </w:rPr>
            </w:pPr>
            <w:proofErr w:type="spellStart"/>
            <w:r w:rsidRPr="003D29F8">
              <w:rPr>
                <w:rFonts w:ascii="AbcPrint" w:hAnsi="AbcPrint"/>
                <w:b/>
                <w:color w:val="FF0000"/>
                <w:sz w:val="14"/>
                <w:szCs w:val="14"/>
              </w:rPr>
              <w:t>Zearn</w:t>
            </w:r>
            <w:proofErr w:type="spellEnd"/>
            <w:r w:rsidRPr="003D29F8">
              <w:rPr>
                <w:rFonts w:ascii="AbcPrint" w:hAnsi="AbcPrint"/>
                <w:b/>
                <w:color w:val="FF0000"/>
                <w:sz w:val="14"/>
                <w:szCs w:val="14"/>
              </w:rPr>
              <w:t xml:space="preserve"> in centers</w:t>
            </w:r>
          </w:p>
        </w:tc>
        <w:tc>
          <w:tcPr>
            <w:tcW w:w="2614" w:type="dxa"/>
            <w:shd w:val="clear" w:color="auto" w:fill="auto"/>
          </w:tcPr>
          <w:p w14:paraId="6E356A79" w14:textId="6BA1AA56" w:rsidR="00A01ABD" w:rsidRPr="003D29F8" w:rsidRDefault="00A01ABD" w:rsidP="00144F7F">
            <w:pPr>
              <w:pStyle w:val="BodyText"/>
              <w:rPr>
                <w:rFonts w:ascii="AbcPrint" w:hAnsi="AbcPrint"/>
                <w:sz w:val="14"/>
                <w:szCs w:val="14"/>
              </w:rPr>
            </w:pPr>
            <w:r w:rsidRPr="003D29F8">
              <w:rPr>
                <w:rFonts w:ascii="AbcPrint" w:hAnsi="AbcPrint"/>
                <w:sz w:val="14"/>
                <w:szCs w:val="14"/>
              </w:rPr>
              <w:t>Review and Ass</w:t>
            </w:r>
            <w:bookmarkStart w:id="0" w:name="_GoBack"/>
            <w:bookmarkEnd w:id="0"/>
            <w:r w:rsidRPr="003D29F8">
              <w:rPr>
                <w:rFonts w:ascii="AbcPrint" w:hAnsi="AbcPrint"/>
                <w:sz w:val="14"/>
                <w:szCs w:val="14"/>
              </w:rPr>
              <w:t xml:space="preserve">ess </w:t>
            </w:r>
            <w:proofErr w:type="spellStart"/>
            <w:r w:rsidRPr="003D29F8">
              <w:rPr>
                <w:rFonts w:ascii="AbcPrint" w:hAnsi="AbcPrint"/>
                <w:sz w:val="14"/>
                <w:szCs w:val="14"/>
              </w:rPr>
              <w:t>Miodule</w:t>
            </w:r>
            <w:proofErr w:type="spellEnd"/>
            <w:r w:rsidRPr="003D29F8">
              <w:rPr>
                <w:rFonts w:ascii="AbcPrint" w:hAnsi="AbcPrint"/>
                <w:sz w:val="14"/>
                <w:szCs w:val="14"/>
              </w:rPr>
              <w:t xml:space="preserve"> 4</w:t>
            </w:r>
          </w:p>
        </w:tc>
      </w:tr>
    </w:tbl>
    <w:p w14:paraId="6902C020" w14:textId="40223534"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14A8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3F"/>
    <w:rsid w:val="00035178"/>
    <w:rsid w:val="00071BEE"/>
    <w:rsid w:val="000765EE"/>
    <w:rsid w:val="000C6BAE"/>
    <w:rsid w:val="000E177E"/>
    <w:rsid w:val="000E1C61"/>
    <w:rsid w:val="00131B25"/>
    <w:rsid w:val="00144F7F"/>
    <w:rsid w:val="001B0EC5"/>
    <w:rsid w:val="001C0750"/>
    <w:rsid w:val="001F780B"/>
    <w:rsid w:val="00217BCA"/>
    <w:rsid w:val="0022577A"/>
    <w:rsid w:val="0024479B"/>
    <w:rsid w:val="002500A7"/>
    <w:rsid w:val="002B375E"/>
    <w:rsid w:val="00301715"/>
    <w:rsid w:val="003200E8"/>
    <w:rsid w:val="00322582"/>
    <w:rsid w:val="00333E96"/>
    <w:rsid w:val="003827EA"/>
    <w:rsid w:val="00384BF9"/>
    <w:rsid w:val="00384E4B"/>
    <w:rsid w:val="003A007B"/>
    <w:rsid w:val="003A6157"/>
    <w:rsid w:val="003B3549"/>
    <w:rsid w:val="003C0D8D"/>
    <w:rsid w:val="003D29F8"/>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3B8A"/>
    <w:rsid w:val="00966753"/>
    <w:rsid w:val="0098351C"/>
    <w:rsid w:val="009A37D3"/>
    <w:rsid w:val="009B7AEE"/>
    <w:rsid w:val="009C182B"/>
    <w:rsid w:val="00A01ABD"/>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FBB5"/>
  <w15:docId w15:val="{C177DA25-6C7A-4FDA-AAF6-D19D145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ListBullet">
    <w:name w:val="List Bullet"/>
    <w:basedOn w:val="Normal"/>
    <w:uiPriority w:val="99"/>
    <w:unhideWhenUsed/>
    <w:rsid w:val="000C6BAE"/>
    <w:pPr>
      <w:numPr>
        <w:numId w:val="4"/>
      </w:numPr>
      <w:spacing w:after="200" w:line="276" w:lineRule="auto"/>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01ABD"/>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2530">
      <w:bodyDiv w:val="1"/>
      <w:marLeft w:val="0"/>
      <w:marRight w:val="0"/>
      <w:marTop w:val="0"/>
      <w:marBottom w:val="0"/>
      <w:divBdr>
        <w:top w:val="none" w:sz="0" w:space="0" w:color="auto"/>
        <w:left w:val="none" w:sz="0" w:space="0" w:color="auto"/>
        <w:bottom w:val="none" w:sz="0" w:space="0" w:color="auto"/>
        <w:right w:val="none" w:sz="0" w:space="0" w:color="auto"/>
      </w:divBdr>
      <w:divsChild>
        <w:div w:id="1505123799">
          <w:marLeft w:val="0"/>
          <w:marRight w:val="0"/>
          <w:marTop w:val="0"/>
          <w:marBottom w:val="0"/>
          <w:divBdr>
            <w:top w:val="none" w:sz="0" w:space="0" w:color="auto"/>
            <w:left w:val="none" w:sz="0" w:space="0" w:color="auto"/>
            <w:bottom w:val="none" w:sz="0" w:space="0" w:color="auto"/>
            <w:right w:val="none" w:sz="0" w:space="0" w:color="auto"/>
          </w:divBdr>
          <w:divsChild>
            <w:div w:id="183832609">
              <w:marLeft w:val="0"/>
              <w:marRight w:val="0"/>
              <w:marTop w:val="0"/>
              <w:marBottom w:val="0"/>
              <w:divBdr>
                <w:top w:val="none" w:sz="0" w:space="0" w:color="auto"/>
                <w:left w:val="none" w:sz="0" w:space="0" w:color="auto"/>
                <w:bottom w:val="none" w:sz="0" w:space="0" w:color="auto"/>
                <w:right w:val="none" w:sz="0" w:space="0" w:color="auto"/>
              </w:divBdr>
              <w:divsChild>
                <w:div w:id="17818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4483">
      <w:bodyDiv w:val="1"/>
      <w:marLeft w:val="0"/>
      <w:marRight w:val="0"/>
      <w:marTop w:val="0"/>
      <w:marBottom w:val="0"/>
      <w:divBdr>
        <w:top w:val="none" w:sz="0" w:space="0" w:color="auto"/>
        <w:left w:val="none" w:sz="0" w:space="0" w:color="auto"/>
        <w:bottom w:val="none" w:sz="0" w:space="0" w:color="auto"/>
        <w:right w:val="none" w:sz="0" w:space="0" w:color="auto"/>
      </w:divBdr>
      <w:divsChild>
        <w:div w:id="1221595798">
          <w:marLeft w:val="0"/>
          <w:marRight w:val="0"/>
          <w:marTop w:val="0"/>
          <w:marBottom w:val="0"/>
          <w:divBdr>
            <w:top w:val="none" w:sz="0" w:space="0" w:color="auto"/>
            <w:left w:val="none" w:sz="0" w:space="0" w:color="auto"/>
            <w:bottom w:val="none" w:sz="0" w:space="0" w:color="auto"/>
            <w:right w:val="none" w:sz="0" w:space="0" w:color="auto"/>
          </w:divBdr>
          <w:divsChild>
            <w:div w:id="1189374008">
              <w:marLeft w:val="0"/>
              <w:marRight w:val="0"/>
              <w:marTop w:val="0"/>
              <w:marBottom w:val="0"/>
              <w:divBdr>
                <w:top w:val="none" w:sz="0" w:space="0" w:color="auto"/>
                <w:left w:val="none" w:sz="0" w:space="0" w:color="auto"/>
                <w:bottom w:val="none" w:sz="0" w:space="0" w:color="auto"/>
                <w:right w:val="none" w:sz="0" w:space="0" w:color="auto"/>
              </w:divBdr>
              <w:divsChild>
                <w:div w:id="454522143">
                  <w:marLeft w:val="0"/>
                  <w:marRight w:val="0"/>
                  <w:marTop w:val="0"/>
                  <w:marBottom w:val="0"/>
                  <w:divBdr>
                    <w:top w:val="none" w:sz="0" w:space="0" w:color="auto"/>
                    <w:left w:val="none" w:sz="0" w:space="0" w:color="auto"/>
                    <w:bottom w:val="none" w:sz="0" w:space="0" w:color="auto"/>
                    <w:right w:val="none" w:sz="0" w:space="0" w:color="auto"/>
                  </w:divBdr>
                  <w:divsChild>
                    <w:div w:id="7022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8165">
      <w:bodyDiv w:val="1"/>
      <w:marLeft w:val="0"/>
      <w:marRight w:val="0"/>
      <w:marTop w:val="0"/>
      <w:marBottom w:val="0"/>
      <w:divBdr>
        <w:top w:val="none" w:sz="0" w:space="0" w:color="auto"/>
        <w:left w:val="none" w:sz="0" w:space="0" w:color="auto"/>
        <w:bottom w:val="none" w:sz="0" w:space="0" w:color="auto"/>
        <w:right w:val="none" w:sz="0" w:space="0" w:color="auto"/>
      </w:divBdr>
      <w:divsChild>
        <w:div w:id="49967023">
          <w:marLeft w:val="0"/>
          <w:marRight w:val="0"/>
          <w:marTop w:val="0"/>
          <w:marBottom w:val="0"/>
          <w:divBdr>
            <w:top w:val="none" w:sz="0" w:space="0" w:color="auto"/>
            <w:left w:val="none" w:sz="0" w:space="0" w:color="auto"/>
            <w:bottom w:val="none" w:sz="0" w:space="0" w:color="auto"/>
            <w:right w:val="none" w:sz="0" w:space="0" w:color="auto"/>
          </w:divBdr>
          <w:divsChild>
            <w:div w:id="1936552818">
              <w:marLeft w:val="0"/>
              <w:marRight w:val="0"/>
              <w:marTop w:val="0"/>
              <w:marBottom w:val="0"/>
              <w:divBdr>
                <w:top w:val="none" w:sz="0" w:space="0" w:color="auto"/>
                <w:left w:val="none" w:sz="0" w:space="0" w:color="auto"/>
                <w:bottom w:val="none" w:sz="0" w:space="0" w:color="auto"/>
                <w:right w:val="none" w:sz="0" w:space="0" w:color="auto"/>
              </w:divBdr>
              <w:divsChild>
                <w:div w:id="340091503">
                  <w:marLeft w:val="0"/>
                  <w:marRight w:val="0"/>
                  <w:marTop w:val="0"/>
                  <w:marBottom w:val="0"/>
                  <w:divBdr>
                    <w:top w:val="none" w:sz="0" w:space="0" w:color="auto"/>
                    <w:left w:val="none" w:sz="0" w:space="0" w:color="auto"/>
                    <w:bottom w:val="none" w:sz="0" w:space="0" w:color="auto"/>
                    <w:right w:val="none" w:sz="0" w:space="0" w:color="auto"/>
                  </w:divBdr>
                  <w:divsChild>
                    <w:div w:id="14390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65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8">
          <w:marLeft w:val="0"/>
          <w:marRight w:val="0"/>
          <w:marTop w:val="0"/>
          <w:marBottom w:val="0"/>
          <w:divBdr>
            <w:top w:val="none" w:sz="0" w:space="0" w:color="auto"/>
            <w:left w:val="none" w:sz="0" w:space="0" w:color="auto"/>
            <w:bottom w:val="none" w:sz="0" w:space="0" w:color="auto"/>
            <w:right w:val="none" w:sz="0" w:space="0" w:color="auto"/>
          </w:divBdr>
          <w:divsChild>
            <w:div w:id="308676053">
              <w:marLeft w:val="0"/>
              <w:marRight w:val="0"/>
              <w:marTop w:val="0"/>
              <w:marBottom w:val="0"/>
              <w:divBdr>
                <w:top w:val="none" w:sz="0" w:space="0" w:color="auto"/>
                <w:left w:val="none" w:sz="0" w:space="0" w:color="auto"/>
                <w:bottom w:val="none" w:sz="0" w:space="0" w:color="auto"/>
                <w:right w:val="none" w:sz="0" w:space="0" w:color="auto"/>
              </w:divBdr>
              <w:divsChild>
                <w:div w:id="5478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6934">
      <w:bodyDiv w:val="1"/>
      <w:marLeft w:val="0"/>
      <w:marRight w:val="0"/>
      <w:marTop w:val="0"/>
      <w:marBottom w:val="0"/>
      <w:divBdr>
        <w:top w:val="none" w:sz="0" w:space="0" w:color="auto"/>
        <w:left w:val="none" w:sz="0" w:space="0" w:color="auto"/>
        <w:bottom w:val="none" w:sz="0" w:space="0" w:color="auto"/>
        <w:right w:val="none" w:sz="0" w:space="0" w:color="auto"/>
      </w:divBdr>
      <w:divsChild>
        <w:div w:id="1115908382">
          <w:marLeft w:val="0"/>
          <w:marRight w:val="0"/>
          <w:marTop w:val="0"/>
          <w:marBottom w:val="0"/>
          <w:divBdr>
            <w:top w:val="none" w:sz="0" w:space="0" w:color="auto"/>
            <w:left w:val="none" w:sz="0" w:space="0" w:color="auto"/>
            <w:bottom w:val="none" w:sz="0" w:space="0" w:color="auto"/>
            <w:right w:val="none" w:sz="0" w:space="0" w:color="auto"/>
          </w:divBdr>
          <w:divsChild>
            <w:div w:id="1144857928">
              <w:marLeft w:val="0"/>
              <w:marRight w:val="0"/>
              <w:marTop w:val="0"/>
              <w:marBottom w:val="0"/>
              <w:divBdr>
                <w:top w:val="none" w:sz="0" w:space="0" w:color="auto"/>
                <w:left w:val="none" w:sz="0" w:space="0" w:color="auto"/>
                <w:bottom w:val="none" w:sz="0" w:space="0" w:color="auto"/>
                <w:right w:val="none" w:sz="0" w:space="0" w:color="auto"/>
              </w:divBdr>
              <w:divsChild>
                <w:div w:id="143354205">
                  <w:marLeft w:val="0"/>
                  <w:marRight w:val="0"/>
                  <w:marTop w:val="0"/>
                  <w:marBottom w:val="0"/>
                  <w:divBdr>
                    <w:top w:val="none" w:sz="0" w:space="0" w:color="auto"/>
                    <w:left w:val="none" w:sz="0" w:space="0" w:color="auto"/>
                    <w:bottom w:val="none" w:sz="0" w:space="0" w:color="auto"/>
                    <w:right w:val="none" w:sz="0" w:space="0" w:color="auto"/>
                  </w:divBdr>
                  <w:divsChild>
                    <w:div w:id="803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Hollie N. Montero</cp:lastModifiedBy>
  <cp:revision>2</cp:revision>
  <dcterms:created xsi:type="dcterms:W3CDTF">2019-03-17T16:41:00Z</dcterms:created>
  <dcterms:modified xsi:type="dcterms:W3CDTF">2019-03-17T16:41:00Z</dcterms:modified>
</cp:coreProperties>
</file>